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rPr>
          <w:rFonts w:hint="eastAsia"/>
        </w:rPr>
        <w:t>These photographs depict the original film of the WB images used in this document. We give these materials for scientific integrity checks, but it should be highlighted that, due to the concurrent experiments of other indicators and groups, the original results contain more information than those in the publication. in more detail In addition, given some of the results are unpublished, we expect that they are solely for evaluation and not made public.</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D305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2022-10-03T13:14:54Z</dcterms:created>
  <dc:creator>张凯楠</dc:creator>
  <cp:lastModifiedBy>张凯楠</cp:lastModifiedBy>
  <dcterms:modified xsi:type="dcterms:W3CDTF">2022-10-03T13:15:01Z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2052-11.1.0.9914</vt:lpwstr>
  </property>
</Properties>
</file>